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53C" w:rsidRDefault="00BF2C65">
      <w:r>
        <w:rPr>
          <w:noProof/>
          <w:lang w:eastAsia="ru-RU"/>
        </w:rPr>
        <w:drawing>
          <wp:inline distT="0" distB="0" distL="0" distR="0">
            <wp:extent cx="9251950" cy="6937295"/>
            <wp:effectExtent l="0" t="0" r="6350" b="0"/>
            <wp:docPr id="1" name="Рисунок 1" descr="D:\ЗАГРУЗКИ\IMG_20200204_125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IMG_20200204_1255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0F6C" w:rsidRDefault="00780F6C" w:rsidP="00780F6C">
      <w:pPr>
        <w:pStyle w:val="2"/>
        <w:spacing w:line="240" w:lineRule="auto"/>
        <w:ind w:left="0" w:firstLine="142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Цели изучения истории на базовом уровне среднего   общего образования:</w:t>
      </w:r>
    </w:p>
    <w:p w:rsidR="00780F6C" w:rsidRDefault="00780F6C" w:rsidP="00780F6C">
      <w:pPr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воспитание</w:t>
      </w:r>
      <w:r>
        <w:rPr>
          <w:rFonts w:ascii="Times New Roman" w:hAnsi="Times New Roman"/>
          <w:sz w:val="24"/>
          <w:szCs w:val="24"/>
        </w:rPr>
        <w:t xml:space="preserve">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этно-национальных традиций, нравственных и социальных установок, идеологических доктрин;</w:t>
      </w:r>
    </w:p>
    <w:p w:rsidR="00780F6C" w:rsidRDefault="00780F6C" w:rsidP="00780F6C">
      <w:pPr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развитие </w:t>
      </w:r>
      <w:r>
        <w:rPr>
          <w:rFonts w:ascii="Times New Roman" w:hAnsi="Times New Roman"/>
          <w:sz w:val="24"/>
          <w:szCs w:val="24"/>
        </w:rPr>
        <w:t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780F6C" w:rsidRDefault="00780F6C" w:rsidP="00780F6C">
      <w:pPr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освоение </w:t>
      </w:r>
      <w:r>
        <w:rPr>
          <w:rFonts w:ascii="Times New Roman" w:hAnsi="Times New Roman"/>
          <w:bCs/>
          <w:sz w:val="24"/>
          <w:szCs w:val="24"/>
        </w:rPr>
        <w:t>систематизированных знаний</w:t>
      </w:r>
      <w:r>
        <w:rPr>
          <w:rFonts w:ascii="Times New Roman" w:hAnsi="Times New Roman"/>
          <w:sz w:val="24"/>
          <w:szCs w:val="24"/>
        </w:rPr>
        <w:t xml:space="preserve"> об истории человечества, формирование целостного представления о месте и роли России во всемирно-историческом процессе;</w:t>
      </w:r>
    </w:p>
    <w:p w:rsidR="00780F6C" w:rsidRDefault="00780F6C" w:rsidP="00780F6C">
      <w:pPr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овладение </w:t>
      </w:r>
      <w:r>
        <w:rPr>
          <w:rFonts w:ascii="Times New Roman" w:hAnsi="Times New Roman"/>
          <w:bCs/>
          <w:sz w:val="24"/>
          <w:szCs w:val="24"/>
        </w:rPr>
        <w:t>умениями и навыками</w:t>
      </w:r>
      <w:r>
        <w:rPr>
          <w:rFonts w:ascii="Times New Roman" w:hAnsi="Times New Roman"/>
          <w:sz w:val="24"/>
          <w:szCs w:val="24"/>
        </w:rPr>
        <w:t xml:space="preserve"> поиска, систематизации и комплексного анализа исторической информации;</w:t>
      </w:r>
    </w:p>
    <w:p w:rsidR="00780F6C" w:rsidRDefault="00780F6C" w:rsidP="00780F6C">
      <w:pPr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формирование</w:t>
      </w:r>
      <w:r>
        <w:rPr>
          <w:rFonts w:ascii="Times New Roman" w:hAnsi="Times New Roman"/>
          <w:sz w:val="24"/>
          <w:szCs w:val="24"/>
        </w:rPr>
        <w:t xml:space="preserve">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ТРЕБОВАНИЯ К УРОВНЮ ПОДГОТОВКИ ВЫПУСКНИКОВ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результате изучения истории на базовом уровне ученик должен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знать/понимать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основные факты, процессы и явления, характеризующие целостность отечественной и всемирной истории;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периодизацию всемирной и отечественной истории;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современные версии и трактовки важнейших проблем отечественной и всемирной истории;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историческую обусловленность современных общественных процессов;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особенности исторического пути России, ее роль в мировом сообществе;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уметь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проводить поиск исторической информации в источниках разного типа;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различать в исторической информации факты и мнения, исторические описания и исторические объяснения;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устанавливать причинно-следственные связи между явлениями, пространственные и временные рамки изучаемых исторических  процессов и явлений;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представлять результаты изучения исторического материала в формах конспекта, реферата, рецензии;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ascii="Times New Roman" w:hAnsi="Times New Roman"/>
          <w:b/>
          <w:sz w:val="24"/>
          <w:szCs w:val="24"/>
        </w:rPr>
        <w:t>для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использования навыков исторического анализа при критическом восприятии получаемой извне социальной информации;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соотнесения своих действий и поступков окружающих с исторически возникшими формами социального поведения;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ОБЯЗАТЕЛЬНЫЙ МИНИМУМ СОДЕРЖАНИЯ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ОСНОВНЫХ ОБРАЗОВАТЕЛЬНЫХ ПРОГРАММ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Что изучает история. Источники знаний о прошлом. Историческое летоисчисление.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Историческая карта. История Отечества - часть всемирной истории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. История в системе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гуманитарных наук. Концепции исторического развития человечества. </w:t>
      </w:r>
      <w:r>
        <w:rPr>
          <w:rFonts w:ascii="Times New Roman" w:hAnsi="Times New Roman"/>
          <w:i/>
          <w:sz w:val="24"/>
          <w:szCs w:val="24"/>
        </w:rPr>
        <w:t xml:space="preserve">Проблема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достоверности и фальсификации исторических знаний.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ВСЕОБЩАЯ ИСТОРИЯ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Древнейшая стадия истории человечества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Природное</w:t>
      </w:r>
      <w:proofErr w:type="gramEnd"/>
      <w:r>
        <w:rPr>
          <w:rFonts w:ascii="Times New Roman" w:hAnsi="Times New Roman"/>
          <w:sz w:val="24"/>
          <w:szCs w:val="24"/>
        </w:rPr>
        <w:t xml:space="preserve"> и социальное в человеке и человеческом сообществе первобытной эпохи. Неолитическая революция. Изменения в укладе жизни и формах социальных связей.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Цивилизации Древнего мира и Средневековья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Традиционное общество: социальные связи, экономическая жизнь, политические отношения. Архаичные цивилизации Древности. Мифологическая картина мира.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Античные цивилизации Средиземноморья. Формирование научной формы мышления в античном обществе.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индо-буддийской, китайско-конфуцианской, иудео-христианской духовных традиций. Возникновение религиозной картины мира. Социальные нормы, духовные ценности, философская мысль в древнем обществе.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Возникновение исламской цивилизации. Исламская духовная культура и философская мысль в эпоху Средневековья.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XIV-XV вв.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Новое время: эпоха модернизации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Модернизация как процесс перехода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традиционного к индустриальному обществу. Великие географические открытия и начало европейской колониальной экспансии. Формирование нового пространственного восприятия мира. Изменение роли техногенных и </w:t>
      </w:r>
      <w:r>
        <w:rPr>
          <w:rFonts w:ascii="Times New Roman" w:hAnsi="Times New Roman"/>
          <w:sz w:val="24"/>
          <w:szCs w:val="24"/>
        </w:rPr>
        <w:lastRenderedPageBreak/>
        <w:t xml:space="preserve">экономических факторов общественного развития в ходе модернизации.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сословно-представительных монархий к абсолютизму. Изменение в идеологических и правовых основах государственности. Буржуазные революции XVII-XIX вв. Идеология Просвещения и конституционализм. Возникновение идейно-политических течений. Становление гражданского общества.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Технический прогресс в XVIII – середине XIX вв. Промышленный переворот. Развитие капиталистических отношений и социальной структуры индустриального общества в XIX в. Различные модели перехода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традиционного к индустриальному обществу в европейских странах. Мировосприятие человека индустриального общества. Формирование классической научной картины мира. Особенности духовной жизни Нового времени.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Традиционные общества Востока в условиях европейской колониальной экспансии.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Эволюция системы международных отношений в конце XV – середине XIX вв.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От Новой к Новейшей истории:  пути развития индустриального общества</w:t>
      </w:r>
      <w:proofErr w:type="gramEnd"/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Научно-технический прогресс в конце XIX – последней трети XX вв. Проблема периодизации НТР. Циклы экономического развития стран Запада в конце XIX – середине XX вв. От монополистического капитализма к смешанной экономике. Эволюция собственности, трудовых отношений и предпринимательства. Изменение социальной структуры индустриального общества.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Кризис классических идеологий на рубеже XIX-XX вв. и поиск новых моделей общественного развития. Социальный либерализм, социал-демократия, христианская демократия. Демократизация общественно-политической жизни и развитие правового государства. Молодежное, антивоенное, экологическое, </w:t>
      </w:r>
      <w:proofErr w:type="spellStart"/>
      <w:r>
        <w:rPr>
          <w:rFonts w:ascii="Times New Roman" w:hAnsi="Times New Roman"/>
          <w:sz w:val="24"/>
          <w:szCs w:val="24"/>
        </w:rPr>
        <w:t>феминисткое</w:t>
      </w:r>
      <w:proofErr w:type="spellEnd"/>
      <w:r>
        <w:rPr>
          <w:rFonts w:ascii="Times New Roman" w:hAnsi="Times New Roman"/>
          <w:sz w:val="24"/>
          <w:szCs w:val="24"/>
        </w:rPr>
        <w:t xml:space="preserve"> движения. Проблема политического терроризма.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Системный кризис индустриального общества на рубеже 1960-х – 1970-х гг.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Модели ускоренной модернизации в ХХ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Историческая</w:t>
      </w:r>
      <w:proofErr w:type="gramEnd"/>
      <w:r>
        <w:rPr>
          <w:rFonts w:ascii="Times New Roman" w:hAnsi="Times New Roman"/>
          <w:sz w:val="24"/>
          <w:szCs w:val="24"/>
        </w:rPr>
        <w:t xml:space="preserve"> природа тоталитаризма и авторитаризма новейшего времени. </w:t>
      </w:r>
      <w:proofErr w:type="spellStart"/>
      <w:r>
        <w:rPr>
          <w:rFonts w:ascii="Times New Roman" w:hAnsi="Times New Roman"/>
          <w:sz w:val="24"/>
          <w:szCs w:val="24"/>
        </w:rPr>
        <w:t>Маргинализация</w:t>
      </w:r>
      <w:proofErr w:type="spellEnd"/>
      <w:r>
        <w:rPr>
          <w:rFonts w:ascii="Times New Roman" w:hAnsi="Times New Roman"/>
          <w:sz w:val="24"/>
          <w:szCs w:val="24"/>
        </w:rPr>
        <w:t xml:space="preserve"> общества в условиях ускоренной модернизации.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«Новые индустриальные страны» Латинской Америки и Юго-Восточной Азии: авторитаризм и демократия в политической жизни, экономические реформы. Национально-освободительные движения и региональные особенности процесса модернизации в странах Азии и Африки.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этапы развития системы международных отношений в конце XIX - середине ХХ </w:t>
      </w:r>
      <w:proofErr w:type="spellStart"/>
      <w:r>
        <w:rPr>
          <w:rFonts w:ascii="Times New Roman" w:hAnsi="Times New Roman"/>
          <w:sz w:val="24"/>
          <w:szCs w:val="24"/>
        </w:rPr>
        <w:t>вв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ировые</w:t>
      </w:r>
      <w:proofErr w:type="spellEnd"/>
      <w:r>
        <w:rPr>
          <w:rFonts w:ascii="Times New Roman" w:hAnsi="Times New Roman"/>
          <w:sz w:val="24"/>
          <w:szCs w:val="24"/>
        </w:rPr>
        <w:t xml:space="preserve"> войны в истории человечества: социально-психологические, демографические, экономические и политические причины и последствия.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Общественное сознание и духовная культура в период Новейшей истории. Формирование неклассической научной картины мира. Мировоззренческие основы реализма и модернизма. </w:t>
      </w:r>
      <w:proofErr w:type="spellStart"/>
      <w:r>
        <w:rPr>
          <w:rFonts w:ascii="Times New Roman" w:hAnsi="Times New Roman"/>
          <w:sz w:val="24"/>
          <w:szCs w:val="24"/>
        </w:rPr>
        <w:t>Технократизм</w:t>
      </w:r>
      <w:proofErr w:type="spellEnd"/>
      <w:r>
        <w:rPr>
          <w:rFonts w:ascii="Times New Roman" w:hAnsi="Times New Roman"/>
          <w:sz w:val="24"/>
          <w:szCs w:val="24"/>
        </w:rPr>
        <w:t xml:space="preserve"> и иррационализм в общественном сознании ХХ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Человечество на этапе перехода   к информационному обществу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Дискуссия о постиндустриальной стадии общественного развития. Информационная революция и становление информационного общества. Собственность, труд и творчество в информационном обществе. Особенности современных </w:t>
      </w:r>
      <w:proofErr w:type="gramStart"/>
      <w:r>
        <w:rPr>
          <w:rFonts w:ascii="Times New Roman" w:hAnsi="Times New Roman"/>
          <w:sz w:val="24"/>
          <w:szCs w:val="24"/>
        </w:rPr>
        <w:t>социально-</w:t>
      </w:r>
      <w:proofErr w:type="spellStart"/>
      <w:r>
        <w:rPr>
          <w:rFonts w:ascii="Times New Roman" w:hAnsi="Times New Roman"/>
          <w:sz w:val="24"/>
          <w:szCs w:val="24"/>
        </w:rPr>
        <w:t>экономи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ческих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процессов </w:t>
      </w:r>
      <w:r>
        <w:rPr>
          <w:rFonts w:ascii="Times New Roman" w:hAnsi="Times New Roman"/>
          <w:sz w:val="24"/>
          <w:szCs w:val="24"/>
        </w:rPr>
        <w:lastRenderedPageBreak/>
        <w:t>в странах Запада и Востока. Глобализация общественного развития на рубеже XX-XXI вв. Интернационализация экономики и формирование единого информационного пространства. Интеграционные и дезинтеграционные процессы в современном мире.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Кризис политической идеологии на рубеже XX-XXI вв. «Нео-консервативная революция». Современная идеология «третьего пути». Антиглобализм. Религия и церковь в современной общественной жизни. Экуменизм. Причины возрождения религиозного фундаментализма и националистического экстремизма </w:t>
      </w:r>
      <w:proofErr w:type="gramStart"/>
      <w:r>
        <w:rPr>
          <w:rFonts w:ascii="Times New Roman" w:hAnsi="Times New Roman"/>
          <w:sz w:val="24"/>
          <w:szCs w:val="24"/>
        </w:rPr>
        <w:t>в начале</w:t>
      </w:r>
      <w:proofErr w:type="gramEnd"/>
      <w:r>
        <w:rPr>
          <w:rFonts w:ascii="Times New Roman" w:hAnsi="Times New Roman"/>
          <w:sz w:val="24"/>
          <w:szCs w:val="24"/>
        </w:rPr>
        <w:t xml:space="preserve"> XXI в.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духовной жизни современного общества. Изменения в научной картине мира. Мировоззренческие основы постмодернизма. Роль элитарной и массовой культуры в информационном обществе.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ИСТОРИЯ РОССИИ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История России – часть всемирной истории. «Проблема достоверности и фальсификации исторических знаний”.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Народы и древнейшие государства на территории России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Переход от присваивающего хозяйства к </w:t>
      </w:r>
      <w:proofErr w:type="gramStart"/>
      <w:r>
        <w:rPr>
          <w:rFonts w:ascii="Times New Roman" w:hAnsi="Times New Roman"/>
          <w:sz w:val="24"/>
          <w:szCs w:val="24"/>
        </w:rPr>
        <w:t>производящему</w:t>
      </w:r>
      <w:proofErr w:type="gramEnd"/>
      <w:r>
        <w:rPr>
          <w:rFonts w:ascii="Times New Roman" w:hAnsi="Times New Roman"/>
          <w:sz w:val="24"/>
          <w:szCs w:val="24"/>
        </w:rPr>
        <w:t xml:space="preserve">. Оседлое и кочевое хозяйство. Появление металлических орудий и их влияние на первобытное общество. Великое переселение народов. </w:t>
      </w:r>
      <w:proofErr w:type="spellStart"/>
      <w:r>
        <w:rPr>
          <w:rFonts w:ascii="Times New Roman" w:hAnsi="Times New Roman"/>
          <w:sz w:val="24"/>
          <w:szCs w:val="24"/>
        </w:rPr>
        <w:t>Праславяне</w:t>
      </w:r>
      <w:proofErr w:type="spellEnd"/>
      <w:r>
        <w:rPr>
          <w:rFonts w:ascii="Times New Roman" w:hAnsi="Times New Roman"/>
          <w:sz w:val="24"/>
          <w:szCs w:val="24"/>
        </w:rPr>
        <w:t xml:space="preserve">. Восточнославянские племенные союзы и соседи. Занятия, общественный строй и верования восточных славян.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Русь в IX – начале XII вв.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Происхождение государственности у восточных славян. Дань и подданство. Князья и дружина. Вечевые порядки. Принятие христианства. Право на Руси. Категории населения. Княжеские усобицы.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Христианская культура и языческие традиции. Контакты с культурами Запада и Востока. Влияние Византии. Культура Древней Руси как один из факторов образования древнерусской народности.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Русские земли и княжества в XII – середине XV вв.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Причины распада Древнерусского государства. Крупнейшие земли и княжества. Монархии и республики. Русь и Степь. Идея единства Русской земли.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Образование Монгольского государства. Монгольское нашествие. Включение русских земель в систему управления Монгольской империи. Золотая Орда. Роль монгольского завоевания в истории Руси. Экспансия с Запада. Борьба с крестоносной агрессией: итоги и значение. Русские земли в составе Великого княжества Литовского.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Восстановление экономики русских земель. Формы землевладения и категории населения. Роль городов в объединительном процессе.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Борьба за политическую гегемонию в Северо-Восточной Руси. Москва как центр объединения русских земель. Взаимосвязь процессов объединения русских земель и освобождения от ордынского владычества. Зарождение национального самосознания.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Великое княжество Московское в системе международных отношений. Принятие Ордой ислама. Автокефалия Русской Православной Церкви.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Культурное развитие русских земель и княжеств. Влияние внешних факторов на развитие русской культуры.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Российское государство во второй половине XV-XVII вв.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Завершение объединения русских земель и образование Российского государства. Свержение золотоордынского ига. «Москва – третий Рим». Роль церкви в государственном строительстве. Изменения в социальной структуре общества и формах феодального землевладения. Особенности образования централизованного государства в России. Рост международного авторитета Российского государства. Формирование русского, украинского и белорусского народов.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 XVI в.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Смута. Пресечение правящей династии. Обострение социально-экономических противоречий. Борьба с Речью </w:t>
      </w:r>
      <w:proofErr w:type="spellStart"/>
      <w:r>
        <w:rPr>
          <w:rFonts w:ascii="Times New Roman" w:hAnsi="Times New Roman"/>
          <w:sz w:val="24"/>
          <w:szCs w:val="24"/>
        </w:rPr>
        <w:t>Посполитой</w:t>
      </w:r>
      <w:proofErr w:type="spellEnd"/>
      <w:r>
        <w:rPr>
          <w:rFonts w:ascii="Times New Roman" w:hAnsi="Times New Roman"/>
          <w:sz w:val="24"/>
          <w:szCs w:val="24"/>
        </w:rPr>
        <w:t xml:space="preserve"> и Швецией.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Восстановление самодержавия. Первые Романовы. Рост территории государства.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Старообрядчество. Социальные движения XVII в.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национального самосознания. Развитие культуры народов России в XV – XVII вв. Усиление светских элементов в русской культуре XVII в.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Россия в XVIII – середине XIX вв.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Петровские преобразования. Провозглашение империи. Абсолютизм. Превращение дворянства в господствующее сословие. Сохранение крепостничества в условиях модернизации. Россия в период дворцовых переворотов. Упрочение сословного общества. Реформы государственной системы в первой половине XIX в.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Особенности экономики России в XVIII – первой половине XIX в.: господство крепостного права и зарождение капиталистических отношений. Начало промышленного переворота.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Русское Просвещение. Движение декабристов. Консерваторы. Славянофилы и западники. Русский утопический социализм.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Превращение России в мировую державу в XVIII в. Отечественная война 1812 г. Имперская внешняя политика России. Крымская война.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Культура народов Росс</w:t>
      </w:r>
      <w:proofErr w:type="gramStart"/>
      <w:r>
        <w:rPr>
          <w:rFonts w:ascii="Times New Roman" w:hAnsi="Times New Roman"/>
          <w:sz w:val="24"/>
          <w:szCs w:val="24"/>
        </w:rPr>
        <w:t>ии и ее</w:t>
      </w:r>
      <w:proofErr w:type="gramEnd"/>
      <w:r>
        <w:rPr>
          <w:rFonts w:ascii="Times New Roman" w:hAnsi="Times New Roman"/>
          <w:sz w:val="24"/>
          <w:szCs w:val="24"/>
        </w:rPr>
        <w:t xml:space="preserve"> связи с европейской и мировой культурой XVIII – первой половины XIX в.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Россия во второй половине XIX – начале XX вв.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Реформы 1860-х – 1870-х гг. Отмена крепостного права. Развитие капиталистических отношений в промышленности и сельском хозяйстве. Сохранение остатков крепостничества. Самодержавие, сословный строй и </w:t>
      </w:r>
      <w:proofErr w:type="spellStart"/>
      <w:r>
        <w:rPr>
          <w:rFonts w:ascii="Times New Roman" w:hAnsi="Times New Roman"/>
          <w:sz w:val="24"/>
          <w:szCs w:val="24"/>
        </w:rPr>
        <w:t>модернизационные</w:t>
      </w:r>
      <w:proofErr w:type="spellEnd"/>
      <w:r>
        <w:rPr>
          <w:rFonts w:ascii="Times New Roman" w:hAnsi="Times New Roman"/>
          <w:sz w:val="24"/>
          <w:szCs w:val="24"/>
        </w:rPr>
        <w:t xml:space="preserve"> процессы. Политика контрреформ. Российский монополистический капитализм и его особенности. Роль государства в экономической жизни страны. Реформы С.Ю. Витте. Аграрная реформа </w:t>
      </w:r>
      <w:proofErr w:type="spellStart"/>
      <w:r>
        <w:rPr>
          <w:rFonts w:ascii="Times New Roman" w:hAnsi="Times New Roman"/>
          <w:sz w:val="24"/>
          <w:szCs w:val="24"/>
        </w:rPr>
        <w:t>П.А.Столыпина</w:t>
      </w:r>
      <w:proofErr w:type="spellEnd"/>
      <w:r>
        <w:rPr>
          <w:rFonts w:ascii="Times New Roman" w:hAnsi="Times New Roman"/>
          <w:sz w:val="24"/>
          <w:szCs w:val="24"/>
        </w:rPr>
        <w:t>. Нарастание экономических и социальных противоречий в условиях форсированной модернизации.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Идейные течения, политические партии и общественные движения в России на рубеже веков. Революция 1905-1907 гг. Становление российского парламентаризма.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Духовная жизнь российского общества во второй половине XIX – начале XX в. Развитие системы образования, научные достижения российских ученых.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«Восточный вопрос» во внешней политике Российской империи. Россия в системе военно-политических союзов на рубеже XIX-XX вв. Русско-японская война.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Россия в Первой мировой войне. Влияние войны на российское общество.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Революция и Гражданская война в России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Революция 1917 г. Временное правительство и Советы. Тактика политических партий. Провозглашение и утверждение советской власти. Учредительное собрание. Брестский мир. Формирование однопартийной системы.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Гражданская война и иностранная интервенция. Политические программы участвующих сторон. Политика «военного коммунизма». «Белый» и «красный» террор. Российская эмиграция.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Переход к новой экономической политике.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СССР в 1922-1991 гг.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Образование СССР. Выбор путей объединения. Национально-государственное строительство.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Партийные дискуссии о путях социалистической модернизации общества. Концепция построения социализма в отдельно взятой стране. Культ личности </w:t>
      </w:r>
      <w:proofErr w:type="spellStart"/>
      <w:r>
        <w:rPr>
          <w:rFonts w:ascii="Times New Roman" w:hAnsi="Times New Roman"/>
          <w:sz w:val="24"/>
          <w:szCs w:val="24"/>
        </w:rPr>
        <w:t>И.В.Сталина</w:t>
      </w:r>
      <w:proofErr w:type="spellEnd"/>
      <w:r>
        <w:rPr>
          <w:rFonts w:ascii="Times New Roman" w:hAnsi="Times New Roman"/>
          <w:sz w:val="24"/>
          <w:szCs w:val="24"/>
        </w:rPr>
        <w:t xml:space="preserve">. Массовые репрессии. Конституция 1936 г.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Причины свертывания новой экономической политики. Индустриализация. Коллективизация. «Культурная революция». Создание советской системы образования. Идеологические основы советского общества.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Дипломатическое признание СССР. Внешнеполитическая стратегия СССР между мировыми войнами.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Великая Отечественная война. Основные этапы военных действий. Советское военное искусство. Героизм советских людей в годы войны. Партизанское движение. Тыл в годы войны. Идеология и культура в годы войны. СССР в антигитлеровской коалиции. Роль СССР во Второй мировой войне.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Восстановление хозяйства. Идеологические кампании конца 1940-х гг. Складывание мировой социалистической системы. «Холодная война» и ее влияние на экономику и внешнюю политику страны. Овладение СССР ракетно-ядерным оружием.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Попытки преодоления культа личности. ХХ съезд КПСС. Экономические реформы 1950-х – 1960-х гг., причины их неудач. Концепция построения коммунизма. Теория развитого социализма. Конституция 1977 г. Диссидентское и правозащитное движение.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Особенности развития советской культуры в 1950-1980 гг. Наука и образование в СССР.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«Застой». Попытки модернизации советского общества в условиях замедления темпов экономического роста. Политика перестройки и гласности. Формирование многопартийности. Кризис коммунистической идеологии. Межнациональные конфликты.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СССР в глобальных и региональных конфликтах второй половины ХХ в. Достижение военно-стратегического паритета СССР и США. Политика разрядки. Афганская война.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Причины распада СССР.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Российская Федерация (1991-2003 гг.)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Становление новой российской государственности. Августовские события 1991г. Политический кризис сентября-октября 1993г. Конституция Российской Федерации 1993 г. Межнациональные и межконфессиональные отношения в современной России. Чеченский конфликт. Политические партии и движения Российской Федерации. Российская Федерация и страны Содружества Независимых Государств.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Переход к рыночной экономике: реформы и их последствия. 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культура в условиях радикального преобразования общества.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Россия в мировых интеграционных процессах и формировании современной международно-правовой системы. Россия и вызовы глобализации.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 «Основные итоги развития России с древнейших времен до наших дней. Значение изучения истории. Опасность фальсификации прошлого России в современных условиях. Фальсификация новейшей истории России - угроза национальной безопасности страны». Воссоединение Крыма с Россией.</w:t>
      </w: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</w:p>
    <w:p w:rsidR="00780F6C" w:rsidRDefault="00780F6C" w:rsidP="00780F6C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Национально-региональный компонент</w:t>
      </w:r>
      <w:r>
        <w:rPr>
          <w:rFonts w:ascii="Times New Roman" w:hAnsi="Times New Roman"/>
          <w:sz w:val="24"/>
          <w:szCs w:val="24"/>
        </w:rPr>
        <w:t xml:space="preserve">: Древние тюрки в Евразии. Волжская </w:t>
      </w:r>
      <w:proofErr w:type="spellStart"/>
      <w:r>
        <w:rPr>
          <w:rFonts w:ascii="Times New Roman" w:hAnsi="Times New Roman"/>
          <w:sz w:val="24"/>
          <w:szCs w:val="24"/>
        </w:rPr>
        <w:t>Булгария</w:t>
      </w:r>
      <w:proofErr w:type="spellEnd"/>
      <w:r>
        <w:rPr>
          <w:rFonts w:ascii="Times New Roman" w:hAnsi="Times New Roman"/>
          <w:sz w:val="24"/>
          <w:szCs w:val="24"/>
        </w:rPr>
        <w:t xml:space="preserve">. Золотая Орда. Казанское ханство. Специфика социально </w:t>
      </w:r>
      <w:proofErr w:type="gramStart"/>
      <w:r>
        <w:rPr>
          <w:rFonts w:ascii="Times New Roman" w:hAnsi="Times New Roman"/>
          <w:sz w:val="24"/>
          <w:szCs w:val="24"/>
        </w:rPr>
        <w:t>–э</w:t>
      </w:r>
      <w:proofErr w:type="gramEnd"/>
      <w:r>
        <w:rPr>
          <w:rFonts w:ascii="Times New Roman" w:hAnsi="Times New Roman"/>
          <w:sz w:val="24"/>
          <w:szCs w:val="24"/>
        </w:rPr>
        <w:t xml:space="preserve">кономического развития края в конце XVI – XVII вв. Российская колонизация Среднего Поволжья.  Особенности </w:t>
      </w:r>
      <w:proofErr w:type="spellStart"/>
      <w:r>
        <w:rPr>
          <w:rFonts w:ascii="Times New Roman" w:hAnsi="Times New Roman"/>
          <w:sz w:val="24"/>
          <w:szCs w:val="24"/>
        </w:rPr>
        <w:t>модернизационных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процессов  в регионе в XVIII веке. Религиозная политика в крае. Культурная жизнь в крае. </w:t>
      </w:r>
      <w:proofErr w:type="gramStart"/>
      <w:r>
        <w:rPr>
          <w:rFonts w:ascii="Times New Roman" w:hAnsi="Times New Roman"/>
          <w:sz w:val="24"/>
          <w:szCs w:val="24"/>
        </w:rPr>
        <w:t>Казанский край в 1801-1890-х гг. Казанская губерния в начале ХХ в.. Гражданская война в Поволжье.</w:t>
      </w:r>
      <w:proofErr w:type="gramEnd"/>
      <w:r>
        <w:rPr>
          <w:rFonts w:ascii="Times New Roman" w:hAnsi="Times New Roman"/>
          <w:sz w:val="24"/>
          <w:szCs w:val="24"/>
        </w:rPr>
        <w:t xml:space="preserve"> Республика в условиях модернизации. Татарстан в годы войны.  ТАССР в 50-60-е годы. Татарстан в 80-е годы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Курс на модернизацию края. Татарстан на рубеже ХХ-ХХ1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>.в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80F6C" w:rsidRDefault="00780F6C"/>
    <w:p w:rsidR="006B728E" w:rsidRDefault="006B728E" w:rsidP="00780F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B728E" w:rsidRDefault="006B728E" w:rsidP="00780F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B728E" w:rsidRDefault="006B728E" w:rsidP="00780F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B728E" w:rsidRDefault="006B728E" w:rsidP="00780F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B728E" w:rsidRDefault="006B728E" w:rsidP="00780F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B728E" w:rsidRDefault="006B728E" w:rsidP="00780F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B728E" w:rsidRDefault="006B728E" w:rsidP="00780F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B728E" w:rsidRDefault="006B728E" w:rsidP="00780F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B728E" w:rsidRDefault="006B728E" w:rsidP="006B0A6C">
      <w:pPr>
        <w:rPr>
          <w:rFonts w:ascii="Times New Roman" w:hAnsi="Times New Roman"/>
          <w:b/>
          <w:sz w:val="24"/>
          <w:szCs w:val="24"/>
        </w:rPr>
      </w:pPr>
    </w:p>
    <w:p w:rsidR="00780F6C" w:rsidRPr="00AD6817" w:rsidRDefault="00780F6C" w:rsidP="00AD6817">
      <w:pPr>
        <w:jc w:val="center"/>
        <w:rPr>
          <w:rFonts w:ascii="Times New Roman" w:hAnsi="Times New Roman"/>
          <w:sz w:val="24"/>
          <w:szCs w:val="24"/>
        </w:rPr>
      </w:pPr>
      <w:r w:rsidRPr="00393060">
        <w:rPr>
          <w:rFonts w:ascii="Times New Roman" w:hAnsi="Times New Roman"/>
          <w:b/>
          <w:sz w:val="24"/>
          <w:szCs w:val="24"/>
        </w:rPr>
        <w:t>Тематическое планирование в 10 классе</w:t>
      </w:r>
    </w:p>
    <w:tbl>
      <w:tblPr>
        <w:tblpPr w:leftFromText="180" w:rightFromText="180" w:vertAnchor="text" w:horzAnchor="margin" w:tblpX="182" w:tblpY="161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8045"/>
        <w:gridCol w:w="4961"/>
      </w:tblGrid>
      <w:tr w:rsidR="00780F6C" w:rsidRPr="00AD6817" w:rsidTr="006B0A6C">
        <w:trPr>
          <w:trHeight w:val="27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F6C" w:rsidRPr="00AD6817" w:rsidRDefault="00780F6C" w:rsidP="006B7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F6C" w:rsidRPr="00AD6817" w:rsidRDefault="00780F6C" w:rsidP="006B7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F6C" w:rsidRPr="00AD6817" w:rsidRDefault="00780F6C" w:rsidP="006B7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780F6C" w:rsidRPr="00AD6817" w:rsidTr="006B0A6C">
        <w:trPr>
          <w:trHeight w:val="27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F6C" w:rsidRPr="00AD6817" w:rsidRDefault="00780F6C" w:rsidP="006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F6C" w:rsidRPr="00AD6817" w:rsidRDefault="00780F6C" w:rsidP="006B7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 xml:space="preserve">  Человечество на заре своей истории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F6C" w:rsidRPr="00AD6817" w:rsidRDefault="00780F6C" w:rsidP="006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80F6C" w:rsidRPr="00AD6817" w:rsidTr="006B0A6C">
        <w:trPr>
          <w:trHeight w:val="27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F6C" w:rsidRPr="00AD6817" w:rsidRDefault="00780F6C" w:rsidP="006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F6C" w:rsidRPr="00AD6817" w:rsidRDefault="00780F6C" w:rsidP="006B7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Европа и Азия в Средние века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F6C" w:rsidRPr="00AD6817" w:rsidRDefault="00780F6C" w:rsidP="006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80F6C" w:rsidRPr="00AD6817" w:rsidTr="006B0A6C">
        <w:trPr>
          <w:trHeight w:val="27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F6C" w:rsidRPr="00AD6817" w:rsidRDefault="00780F6C" w:rsidP="006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F6C" w:rsidRPr="00AD6817" w:rsidRDefault="00780F6C" w:rsidP="006B7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Новое время: эпоха европейского господства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F6C" w:rsidRPr="00AD6817" w:rsidRDefault="00780F6C" w:rsidP="006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80F6C" w:rsidRPr="00AD6817" w:rsidTr="006B0A6C">
        <w:trPr>
          <w:trHeight w:val="27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F6C" w:rsidRPr="00AD6817" w:rsidRDefault="00780F6C" w:rsidP="006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F6C" w:rsidRPr="00AD6817" w:rsidRDefault="00780F6C" w:rsidP="006B7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 xml:space="preserve">Русь изначальная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F6C" w:rsidRPr="00AD6817" w:rsidRDefault="00780F6C" w:rsidP="006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80F6C" w:rsidRPr="00AD6817" w:rsidTr="006B0A6C">
        <w:trPr>
          <w:trHeight w:val="6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6C" w:rsidRPr="00AD6817" w:rsidRDefault="006B728E" w:rsidP="006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8E" w:rsidRPr="00AD6817" w:rsidRDefault="00780F6C" w:rsidP="006B7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Политическая раздробленность и монголо-татарское нашествие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F6C" w:rsidRPr="00AD6817" w:rsidRDefault="00780F6C" w:rsidP="006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B728E" w:rsidRPr="00AD6817" w:rsidTr="006B0A6C">
        <w:trPr>
          <w:trHeight w:val="5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6B728E" w:rsidP="006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6B728E" w:rsidP="006B7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Объединение земель вокруг Москвы и образование Русского государства.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6B728E" w:rsidP="006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B728E" w:rsidRPr="00AD6817" w:rsidTr="006B0A6C">
        <w:trPr>
          <w:trHeight w:val="49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6B728E" w:rsidP="006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6B728E" w:rsidP="006B7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 xml:space="preserve">Россия в </w:t>
            </w:r>
            <w:r w:rsidRPr="00AD68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 xml:space="preserve"> столетии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6B728E" w:rsidP="006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B728E" w:rsidRPr="00AD6817" w:rsidTr="006B0A6C">
        <w:trPr>
          <w:trHeight w:val="6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6B728E" w:rsidP="006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6B728E" w:rsidP="006B7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 xml:space="preserve">Россия в </w:t>
            </w:r>
            <w:r w:rsidRPr="00AD68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 xml:space="preserve"> столетии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6B728E" w:rsidP="006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B728E" w:rsidRPr="00AD6817" w:rsidTr="006B0A6C">
        <w:trPr>
          <w:trHeight w:val="58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6B728E" w:rsidP="006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6B728E" w:rsidP="006B7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 xml:space="preserve">Россия  в </w:t>
            </w:r>
            <w:r w:rsidRPr="00AD68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 xml:space="preserve"> столетии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6B728E" w:rsidP="006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B728E" w:rsidRPr="00AD6817" w:rsidTr="006B0A6C">
        <w:trPr>
          <w:trHeight w:val="5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6B728E" w:rsidP="006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6B728E" w:rsidP="006B72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 xml:space="preserve">История Татарстана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6B728E" w:rsidP="006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80F6C" w:rsidRPr="00AD6817" w:rsidTr="006B0A6C">
        <w:trPr>
          <w:trHeight w:val="27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6C" w:rsidRPr="00AD6817" w:rsidRDefault="00780F6C" w:rsidP="006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F6C" w:rsidRPr="00AD6817" w:rsidRDefault="00780F6C" w:rsidP="006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F6C" w:rsidRPr="00AD6817" w:rsidRDefault="006B728E" w:rsidP="006B7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780F6C" w:rsidRPr="00AD6817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</w:tr>
    </w:tbl>
    <w:p w:rsidR="00780F6C" w:rsidRPr="00AD6817" w:rsidRDefault="00780F6C" w:rsidP="00780F6C">
      <w:pPr>
        <w:shd w:val="clear" w:color="auto" w:fill="FFFFFF"/>
        <w:rPr>
          <w:rFonts w:ascii="Times New Roman" w:hAnsi="Times New Roman" w:cs="Times New Roman"/>
          <w:bCs/>
          <w:color w:val="000000"/>
          <w:spacing w:val="-9"/>
          <w:w w:val="116"/>
          <w:sz w:val="28"/>
          <w:szCs w:val="28"/>
        </w:rPr>
      </w:pPr>
    </w:p>
    <w:p w:rsidR="00780F6C" w:rsidRPr="00AD6817" w:rsidRDefault="00780F6C">
      <w:pPr>
        <w:rPr>
          <w:rFonts w:ascii="Times New Roman" w:hAnsi="Times New Roman" w:cs="Times New Roman"/>
          <w:sz w:val="28"/>
          <w:szCs w:val="28"/>
        </w:rPr>
      </w:pPr>
    </w:p>
    <w:p w:rsidR="006B728E" w:rsidRPr="00AD6817" w:rsidRDefault="006B728E">
      <w:pPr>
        <w:rPr>
          <w:rFonts w:ascii="Times New Roman" w:hAnsi="Times New Roman" w:cs="Times New Roman"/>
          <w:sz w:val="28"/>
          <w:szCs w:val="28"/>
        </w:rPr>
      </w:pPr>
    </w:p>
    <w:p w:rsidR="006B728E" w:rsidRPr="00AD6817" w:rsidRDefault="006B728E">
      <w:pPr>
        <w:rPr>
          <w:rFonts w:ascii="Times New Roman" w:hAnsi="Times New Roman" w:cs="Times New Roman"/>
          <w:sz w:val="28"/>
          <w:szCs w:val="28"/>
        </w:rPr>
      </w:pPr>
    </w:p>
    <w:p w:rsidR="006B728E" w:rsidRPr="00AD6817" w:rsidRDefault="006B728E">
      <w:pPr>
        <w:rPr>
          <w:rFonts w:ascii="Times New Roman" w:hAnsi="Times New Roman" w:cs="Times New Roman"/>
          <w:sz w:val="28"/>
          <w:szCs w:val="28"/>
        </w:rPr>
      </w:pPr>
    </w:p>
    <w:p w:rsidR="006B728E" w:rsidRPr="00AD6817" w:rsidRDefault="006B728E">
      <w:pPr>
        <w:rPr>
          <w:rFonts w:ascii="Times New Roman" w:hAnsi="Times New Roman" w:cs="Times New Roman"/>
          <w:sz w:val="28"/>
          <w:szCs w:val="28"/>
        </w:rPr>
      </w:pPr>
    </w:p>
    <w:p w:rsidR="006B728E" w:rsidRPr="00AD6817" w:rsidRDefault="006B728E">
      <w:pPr>
        <w:rPr>
          <w:rFonts w:ascii="Times New Roman" w:hAnsi="Times New Roman" w:cs="Times New Roman"/>
          <w:sz w:val="28"/>
          <w:szCs w:val="28"/>
        </w:rPr>
      </w:pPr>
    </w:p>
    <w:p w:rsidR="006B728E" w:rsidRPr="00AD6817" w:rsidRDefault="006B728E">
      <w:pPr>
        <w:rPr>
          <w:rFonts w:ascii="Times New Roman" w:hAnsi="Times New Roman" w:cs="Times New Roman"/>
          <w:sz w:val="28"/>
          <w:szCs w:val="28"/>
        </w:rPr>
      </w:pPr>
    </w:p>
    <w:p w:rsidR="006B728E" w:rsidRPr="00AD6817" w:rsidRDefault="006B728E">
      <w:pPr>
        <w:rPr>
          <w:rFonts w:ascii="Times New Roman" w:hAnsi="Times New Roman" w:cs="Times New Roman"/>
          <w:sz w:val="28"/>
          <w:szCs w:val="28"/>
        </w:rPr>
      </w:pPr>
    </w:p>
    <w:p w:rsidR="006B728E" w:rsidRPr="00AD6817" w:rsidRDefault="006B728E">
      <w:pPr>
        <w:rPr>
          <w:rFonts w:ascii="Times New Roman" w:hAnsi="Times New Roman" w:cs="Times New Roman"/>
          <w:sz w:val="28"/>
          <w:szCs w:val="28"/>
        </w:rPr>
      </w:pPr>
    </w:p>
    <w:p w:rsidR="006B728E" w:rsidRPr="00AD6817" w:rsidRDefault="006B728E">
      <w:pPr>
        <w:rPr>
          <w:rFonts w:ascii="Times New Roman" w:hAnsi="Times New Roman" w:cs="Times New Roman"/>
          <w:sz w:val="28"/>
          <w:szCs w:val="28"/>
        </w:rPr>
      </w:pPr>
    </w:p>
    <w:p w:rsidR="006B728E" w:rsidRPr="00AD6817" w:rsidRDefault="006B728E">
      <w:pPr>
        <w:rPr>
          <w:rFonts w:ascii="Times New Roman" w:hAnsi="Times New Roman" w:cs="Times New Roman"/>
          <w:sz w:val="28"/>
          <w:szCs w:val="28"/>
        </w:rPr>
      </w:pPr>
    </w:p>
    <w:p w:rsidR="006B728E" w:rsidRPr="00AD6817" w:rsidRDefault="006B728E">
      <w:pPr>
        <w:rPr>
          <w:rFonts w:ascii="Times New Roman" w:hAnsi="Times New Roman" w:cs="Times New Roman"/>
          <w:sz w:val="28"/>
          <w:szCs w:val="28"/>
        </w:rPr>
      </w:pPr>
    </w:p>
    <w:p w:rsidR="006B728E" w:rsidRPr="00AD6817" w:rsidRDefault="006B728E">
      <w:pPr>
        <w:rPr>
          <w:rFonts w:ascii="Times New Roman" w:hAnsi="Times New Roman" w:cs="Times New Roman"/>
          <w:sz w:val="28"/>
          <w:szCs w:val="28"/>
        </w:rPr>
      </w:pPr>
    </w:p>
    <w:p w:rsidR="006B728E" w:rsidRDefault="006B728E"/>
    <w:p w:rsidR="006B728E" w:rsidRPr="006B728E" w:rsidRDefault="006B728E" w:rsidP="006B728E">
      <w:pPr>
        <w:tabs>
          <w:tab w:val="left" w:pos="4337"/>
        </w:tabs>
        <w:jc w:val="center"/>
        <w:rPr>
          <w:b/>
          <w:sz w:val="36"/>
          <w:szCs w:val="36"/>
          <w:lang w:val="en-US"/>
        </w:rPr>
      </w:pPr>
      <w:r w:rsidRPr="006B728E">
        <w:rPr>
          <w:b/>
          <w:sz w:val="36"/>
          <w:szCs w:val="36"/>
        </w:rPr>
        <w:t>Темы контрольных работ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9"/>
        <w:gridCol w:w="5811"/>
        <w:gridCol w:w="2410"/>
      </w:tblGrid>
      <w:tr w:rsidR="006B728E" w:rsidRPr="006B728E" w:rsidTr="00955C9C">
        <w:tc>
          <w:tcPr>
            <w:tcW w:w="4269" w:type="dxa"/>
          </w:tcPr>
          <w:p w:rsidR="006B728E" w:rsidRPr="006B728E" w:rsidRDefault="006B728E" w:rsidP="00955C9C">
            <w:pPr>
              <w:tabs>
                <w:tab w:val="left" w:pos="4337"/>
              </w:tabs>
              <w:jc w:val="center"/>
              <w:rPr>
                <w:b/>
                <w:i/>
                <w:sz w:val="32"/>
                <w:szCs w:val="32"/>
              </w:rPr>
            </w:pPr>
            <w:r w:rsidRPr="006B728E">
              <w:rPr>
                <w:b/>
                <w:i/>
                <w:sz w:val="32"/>
                <w:szCs w:val="32"/>
              </w:rPr>
              <w:lastRenderedPageBreak/>
              <w:t>№ контрольной работы</w:t>
            </w:r>
          </w:p>
        </w:tc>
        <w:tc>
          <w:tcPr>
            <w:tcW w:w="5811" w:type="dxa"/>
          </w:tcPr>
          <w:p w:rsidR="006B728E" w:rsidRPr="006B728E" w:rsidRDefault="006B728E" w:rsidP="00955C9C">
            <w:pPr>
              <w:tabs>
                <w:tab w:val="left" w:pos="4337"/>
              </w:tabs>
              <w:jc w:val="center"/>
              <w:rPr>
                <w:b/>
                <w:i/>
                <w:sz w:val="32"/>
                <w:szCs w:val="32"/>
              </w:rPr>
            </w:pPr>
            <w:r w:rsidRPr="006B728E">
              <w:rPr>
                <w:b/>
                <w:i/>
                <w:sz w:val="32"/>
                <w:szCs w:val="32"/>
              </w:rPr>
              <w:t>Тема</w:t>
            </w:r>
          </w:p>
        </w:tc>
        <w:tc>
          <w:tcPr>
            <w:tcW w:w="2410" w:type="dxa"/>
          </w:tcPr>
          <w:p w:rsidR="006B728E" w:rsidRPr="006B728E" w:rsidRDefault="006B728E" w:rsidP="00955C9C">
            <w:pPr>
              <w:tabs>
                <w:tab w:val="left" w:pos="4337"/>
              </w:tabs>
              <w:jc w:val="center"/>
              <w:rPr>
                <w:b/>
                <w:i/>
                <w:sz w:val="32"/>
                <w:szCs w:val="32"/>
              </w:rPr>
            </w:pPr>
            <w:r w:rsidRPr="006B728E">
              <w:rPr>
                <w:b/>
                <w:i/>
                <w:sz w:val="32"/>
                <w:szCs w:val="32"/>
              </w:rPr>
              <w:t>Дата</w:t>
            </w:r>
          </w:p>
        </w:tc>
      </w:tr>
      <w:tr w:rsidR="006B728E" w:rsidRPr="006B728E" w:rsidTr="00955C9C">
        <w:tc>
          <w:tcPr>
            <w:tcW w:w="4269" w:type="dxa"/>
          </w:tcPr>
          <w:p w:rsidR="006B728E" w:rsidRPr="006B728E" w:rsidRDefault="006B728E" w:rsidP="00955C9C">
            <w:pPr>
              <w:tabs>
                <w:tab w:val="left" w:pos="4337"/>
              </w:tabs>
              <w:jc w:val="center"/>
              <w:rPr>
                <w:sz w:val="32"/>
                <w:szCs w:val="32"/>
              </w:rPr>
            </w:pPr>
            <w:r w:rsidRPr="006B728E">
              <w:rPr>
                <w:sz w:val="32"/>
                <w:szCs w:val="32"/>
              </w:rPr>
              <w:t>№ 1</w:t>
            </w:r>
          </w:p>
        </w:tc>
        <w:tc>
          <w:tcPr>
            <w:tcW w:w="5811" w:type="dxa"/>
          </w:tcPr>
          <w:p w:rsidR="006B728E" w:rsidRPr="006B728E" w:rsidRDefault="006B728E" w:rsidP="00955C9C">
            <w:pPr>
              <w:jc w:val="center"/>
              <w:rPr>
                <w:sz w:val="32"/>
                <w:szCs w:val="32"/>
              </w:rPr>
            </w:pPr>
            <w:r w:rsidRPr="006B728E">
              <w:rPr>
                <w:sz w:val="20"/>
                <w:szCs w:val="20"/>
              </w:rPr>
              <w:t>«Мир в эпоху Средневековья»</w:t>
            </w:r>
          </w:p>
        </w:tc>
        <w:tc>
          <w:tcPr>
            <w:tcW w:w="2410" w:type="dxa"/>
          </w:tcPr>
          <w:p w:rsidR="006B728E" w:rsidRPr="006B728E" w:rsidRDefault="006B728E" w:rsidP="00955C9C">
            <w:pPr>
              <w:tabs>
                <w:tab w:val="left" w:pos="4337"/>
              </w:tabs>
              <w:rPr>
                <w:sz w:val="32"/>
                <w:szCs w:val="32"/>
              </w:rPr>
            </w:pPr>
          </w:p>
        </w:tc>
      </w:tr>
      <w:tr w:rsidR="006B728E" w:rsidRPr="006B728E" w:rsidTr="00955C9C">
        <w:tc>
          <w:tcPr>
            <w:tcW w:w="4269" w:type="dxa"/>
          </w:tcPr>
          <w:p w:rsidR="006B728E" w:rsidRPr="006B728E" w:rsidRDefault="006B728E" w:rsidP="00955C9C">
            <w:pPr>
              <w:jc w:val="center"/>
              <w:rPr>
                <w:sz w:val="32"/>
                <w:szCs w:val="32"/>
              </w:rPr>
            </w:pPr>
            <w:r w:rsidRPr="006B728E">
              <w:rPr>
                <w:sz w:val="32"/>
                <w:szCs w:val="32"/>
              </w:rPr>
              <w:t>№ 2</w:t>
            </w:r>
          </w:p>
        </w:tc>
        <w:tc>
          <w:tcPr>
            <w:tcW w:w="5811" w:type="dxa"/>
          </w:tcPr>
          <w:p w:rsidR="006B728E" w:rsidRPr="006B728E" w:rsidRDefault="006B728E" w:rsidP="00955C9C">
            <w:pPr>
              <w:jc w:val="center"/>
              <w:rPr>
                <w:sz w:val="32"/>
                <w:szCs w:val="32"/>
              </w:rPr>
            </w:pPr>
            <w:r w:rsidRPr="006B728E">
              <w:rPr>
                <w:sz w:val="20"/>
                <w:szCs w:val="20"/>
              </w:rPr>
              <w:t>«Мир в Новое время»</w:t>
            </w:r>
          </w:p>
        </w:tc>
        <w:tc>
          <w:tcPr>
            <w:tcW w:w="2410" w:type="dxa"/>
          </w:tcPr>
          <w:p w:rsidR="006B728E" w:rsidRPr="006B728E" w:rsidRDefault="006B728E" w:rsidP="00955C9C">
            <w:pPr>
              <w:tabs>
                <w:tab w:val="left" w:pos="4337"/>
              </w:tabs>
              <w:rPr>
                <w:sz w:val="32"/>
                <w:szCs w:val="32"/>
              </w:rPr>
            </w:pPr>
          </w:p>
        </w:tc>
      </w:tr>
      <w:tr w:rsidR="006B728E" w:rsidRPr="006B728E" w:rsidTr="00955C9C">
        <w:tc>
          <w:tcPr>
            <w:tcW w:w="4269" w:type="dxa"/>
          </w:tcPr>
          <w:p w:rsidR="006B728E" w:rsidRPr="006B728E" w:rsidRDefault="006B728E" w:rsidP="00955C9C">
            <w:pPr>
              <w:jc w:val="center"/>
              <w:rPr>
                <w:sz w:val="32"/>
                <w:szCs w:val="32"/>
              </w:rPr>
            </w:pPr>
            <w:r w:rsidRPr="006B728E">
              <w:rPr>
                <w:sz w:val="32"/>
                <w:szCs w:val="32"/>
              </w:rPr>
              <w:t>№ 3</w:t>
            </w:r>
          </w:p>
        </w:tc>
        <w:tc>
          <w:tcPr>
            <w:tcW w:w="5811" w:type="dxa"/>
          </w:tcPr>
          <w:p w:rsidR="006B728E" w:rsidRPr="006B728E" w:rsidRDefault="006B728E" w:rsidP="00955C9C">
            <w:pPr>
              <w:jc w:val="center"/>
              <w:rPr>
                <w:sz w:val="32"/>
                <w:szCs w:val="32"/>
              </w:rPr>
            </w:pPr>
            <w:r w:rsidRPr="006B728E">
              <w:rPr>
                <w:sz w:val="20"/>
                <w:szCs w:val="20"/>
              </w:rPr>
              <w:t xml:space="preserve">«Русь с древнейших времен до </w:t>
            </w:r>
            <w:r w:rsidRPr="006B728E">
              <w:rPr>
                <w:sz w:val="20"/>
                <w:szCs w:val="20"/>
                <w:lang w:val="en-US"/>
              </w:rPr>
              <w:t>XVI</w:t>
            </w:r>
            <w:r w:rsidRPr="006B728E">
              <w:rPr>
                <w:sz w:val="20"/>
                <w:szCs w:val="20"/>
              </w:rPr>
              <w:t xml:space="preserve"> века »</w:t>
            </w:r>
          </w:p>
        </w:tc>
        <w:tc>
          <w:tcPr>
            <w:tcW w:w="2410" w:type="dxa"/>
          </w:tcPr>
          <w:p w:rsidR="006B728E" w:rsidRPr="006B728E" w:rsidRDefault="006B728E" w:rsidP="00955C9C">
            <w:pPr>
              <w:tabs>
                <w:tab w:val="left" w:pos="4337"/>
              </w:tabs>
              <w:rPr>
                <w:sz w:val="32"/>
                <w:szCs w:val="32"/>
              </w:rPr>
            </w:pPr>
          </w:p>
        </w:tc>
      </w:tr>
      <w:tr w:rsidR="006B728E" w:rsidRPr="006B728E" w:rsidTr="00955C9C">
        <w:tc>
          <w:tcPr>
            <w:tcW w:w="4269" w:type="dxa"/>
          </w:tcPr>
          <w:p w:rsidR="006B728E" w:rsidRPr="006B728E" w:rsidRDefault="006B728E" w:rsidP="00955C9C">
            <w:pPr>
              <w:jc w:val="center"/>
              <w:rPr>
                <w:sz w:val="32"/>
                <w:szCs w:val="32"/>
              </w:rPr>
            </w:pPr>
            <w:r w:rsidRPr="006B728E">
              <w:rPr>
                <w:sz w:val="32"/>
                <w:szCs w:val="32"/>
              </w:rPr>
              <w:t>№ 4</w:t>
            </w:r>
          </w:p>
        </w:tc>
        <w:tc>
          <w:tcPr>
            <w:tcW w:w="5811" w:type="dxa"/>
          </w:tcPr>
          <w:p w:rsidR="006B728E" w:rsidRPr="006B728E" w:rsidRDefault="006B728E" w:rsidP="00955C9C">
            <w:pPr>
              <w:jc w:val="center"/>
              <w:rPr>
                <w:sz w:val="32"/>
                <w:szCs w:val="32"/>
              </w:rPr>
            </w:pPr>
            <w:r w:rsidRPr="006B728E">
              <w:rPr>
                <w:sz w:val="20"/>
                <w:szCs w:val="20"/>
              </w:rPr>
              <w:t xml:space="preserve">«Россия в </w:t>
            </w:r>
            <w:r w:rsidRPr="006B728E">
              <w:rPr>
                <w:sz w:val="20"/>
                <w:szCs w:val="20"/>
                <w:lang w:val="en-US"/>
              </w:rPr>
              <w:t>XVII</w:t>
            </w:r>
            <w:r w:rsidRPr="006B728E">
              <w:rPr>
                <w:sz w:val="20"/>
                <w:szCs w:val="20"/>
              </w:rPr>
              <w:t>-</w:t>
            </w:r>
            <w:r w:rsidRPr="006B728E">
              <w:rPr>
                <w:sz w:val="20"/>
                <w:szCs w:val="20"/>
                <w:lang w:val="en-US"/>
              </w:rPr>
              <w:t>XIX</w:t>
            </w:r>
            <w:r w:rsidRPr="006B728E">
              <w:rPr>
                <w:sz w:val="20"/>
                <w:szCs w:val="20"/>
              </w:rPr>
              <w:t xml:space="preserve"> вв.»</w:t>
            </w:r>
          </w:p>
        </w:tc>
        <w:tc>
          <w:tcPr>
            <w:tcW w:w="2410" w:type="dxa"/>
          </w:tcPr>
          <w:p w:rsidR="006B728E" w:rsidRPr="006B728E" w:rsidRDefault="006B728E" w:rsidP="00955C9C">
            <w:pPr>
              <w:tabs>
                <w:tab w:val="left" w:pos="4337"/>
              </w:tabs>
              <w:rPr>
                <w:sz w:val="32"/>
                <w:szCs w:val="32"/>
              </w:rPr>
            </w:pPr>
          </w:p>
        </w:tc>
      </w:tr>
      <w:tr w:rsidR="006B728E" w:rsidRPr="006B728E" w:rsidTr="00955C9C">
        <w:tc>
          <w:tcPr>
            <w:tcW w:w="4269" w:type="dxa"/>
          </w:tcPr>
          <w:p w:rsidR="006B728E" w:rsidRPr="006B728E" w:rsidRDefault="006B728E" w:rsidP="00955C9C">
            <w:pPr>
              <w:jc w:val="center"/>
              <w:rPr>
                <w:sz w:val="32"/>
                <w:szCs w:val="32"/>
              </w:rPr>
            </w:pPr>
            <w:r w:rsidRPr="006B728E">
              <w:rPr>
                <w:sz w:val="32"/>
                <w:szCs w:val="32"/>
              </w:rPr>
              <w:t>№ 5</w:t>
            </w:r>
          </w:p>
        </w:tc>
        <w:tc>
          <w:tcPr>
            <w:tcW w:w="5811" w:type="dxa"/>
          </w:tcPr>
          <w:p w:rsidR="006B728E" w:rsidRPr="006B728E" w:rsidRDefault="006B728E" w:rsidP="00955C9C">
            <w:pPr>
              <w:jc w:val="center"/>
              <w:rPr>
                <w:sz w:val="20"/>
                <w:szCs w:val="20"/>
              </w:rPr>
            </w:pPr>
            <w:r w:rsidRPr="006B728E">
              <w:rPr>
                <w:sz w:val="20"/>
                <w:szCs w:val="20"/>
              </w:rPr>
              <w:t>Итоговая работа</w:t>
            </w:r>
          </w:p>
        </w:tc>
        <w:tc>
          <w:tcPr>
            <w:tcW w:w="2410" w:type="dxa"/>
          </w:tcPr>
          <w:p w:rsidR="006B728E" w:rsidRPr="006B728E" w:rsidRDefault="006B728E" w:rsidP="00955C9C">
            <w:pPr>
              <w:tabs>
                <w:tab w:val="left" w:pos="4337"/>
              </w:tabs>
              <w:rPr>
                <w:sz w:val="32"/>
                <w:szCs w:val="32"/>
              </w:rPr>
            </w:pPr>
          </w:p>
        </w:tc>
      </w:tr>
    </w:tbl>
    <w:p w:rsidR="006B728E" w:rsidRDefault="006B728E"/>
    <w:p w:rsidR="006B728E" w:rsidRPr="00AD6817" w:rsidRDefault="006B728E" w:rsidP="006B0A6C">
      <w:pPr>
        <w:jc w:val="center"/>
        <w:rPr>
          <w:rFonts w:ascii="Times New Roman" w:hAnsi="Times New Roman"/>
          <w:sz w:val="24"/>
          <w:szCs w:val="24"/>
        </w:rPr>
      </w:pPr>
      <w:r w:rsidRPr="00393060">
        <w:rPr>
          <w:rFonts w:ascii="Times New Roman" w:hAnsi="Times New Roman"/>
          <w:b/>
          <w:sz w:val="24"/>
          <w:szCs w:val="24"/>
        </w:rPr>
        <w:t>Тематическое планирование в 1</w:t>
      </w:r>
      <w:r>
        <w:rPr>
          <w:rFonts w:ascii="Times New Roman" w:hAnsi="Times New Roman"/>
          <w:b/>
          <w:sz w:val="24"/>
          <w:szCs w:val="24"/>
        </w:rPr>
        <w:t>1</w:t>
      </w:r>
      <w:r w:rsidRPr="00393060">
        <w:rPr>
          <w:rFonts w:ascii="Times New Roman" w:hAnsi="Times New Roman"/>
          <w:b/>
          <w:sz w:val="24"/>
          <w:szCs w:val="24"/>
        </w:rPr>
        <w:t xml:space="preserve"> классе</w:t>
      </w:r>
    </w:p>
    <w:tbl>
      <w:tblPr>
        <w:tblpPr w:leftFromText="180" w:rightFromText="180" w:vertAnchor="text" w:horzAnchor="margin" w:tblpX="182" w:tblpY="161"/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8045"/>
        <w:gridCol w:w="4819"/>
      </w:tblGrid>
      <w:tr w:rsidR="006B728E" w:rsidRPr="00AD6817" w:rsidTr="006B0A6C">
        <w:trPr>
          <w:trHeight w:val="27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8E" w:rsidRPr="00AD6817" w:rsidRDefault="006B728E" w:rsidP="00AD6817">
            <w:pPr>
              <w:rPr>
                <w:rFonts w:ascii="Times New Roman" w:hAnsi="Times New Roman"/>
                <w:sz w:val="24"/>
                <w:szCs w:val="24"/>
              </w:rPr>
            </w:pPr>
            <w:r w:rsidRPr="00AD681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8E" w:rsidRPr="00AD6817" w:rsidRDefault="006B728E" w:rsidP="00AD6817">
            <w:pPr>
              <w:rPr>
                <w:rFonts w:ascii="Times New Roman" w:hAnsi="Times New Roman"/>
                <w:sz w:val="24"/>
                <w:szCs w:val="24"/>
              </w:rPr>
            </w:pPr>
            <w:r w:rsidRPr="00AD6817">
              <w:rPr>
                <w:rFonts w:ascii="Times New Roman" w:hAnsi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8E" w:rsidRPr="00AD6817" w:rsidRDefault="006B728E" w:rsidP="00AD6817">
            <w:pPr>
              <w:rPr>
                <w:rFonts w:ascii="Times New Roman" w:hAnsi="Times New Roman"/>
                <w:sz w:val="24"/>
                <w:szCs w:val="24"/>
              </w:rPr>
            </w:pPr>
            <w:r w:rsidRPr="00AD681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6B728E" w:rsidRPr="00AD6817" w:rsidTr="006B0A6C">
        <w:trPr>
          <w:trHeight w:val="27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8E" w:rsidRPr="00AD6817" w:rsidRDefault="006B728E" w:rsidP="00AD6817">
            <w:pPr>
              <w:rPr>
                <w:rFonts w:ascii="Times New Roman" w:hAnsi="Times New Roman"/>
                <w:sz w:val="24"/>
                <w:szCs w:val="24"/>
              </w:rPr>
            </w:pPr>
            <w:r w:rsidRPr="00AD68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8E" w:rsidRPr="00AD6817" w:rsidRDefault="006B728E" w:rsidP="00AD6817">
            <w:pPr>
              <w:pStyle w:val="a5"/>
              <w:snapToGrid w:val="0"/>
              <w:rPr>
                <w:rFonts w:eastAsia="Times New Roman"/>
                <w:sz w:val="28"/>
                <w:szCs w:val="28"/>
              </w:rPr>
            </w:pPr>
            <w:r w:rsidRPr="00AD6817">
              <w:t xml:space="preserve"> </w:t>
            </w:r>
            <w:r w:rsidRPr="00AD6817">
              <w:rPr>
                <w:i/>
              </w:rPr>
              <w:t xml:space="preserve"> </w:t>
            </w:r>
            <w:r w:rsidRPr="00AD6817">
              <w:rPr>
                <w:rFonts w:eastAsia="Times New Roman"/>
                <w:sz w:val="28"/>
                <w:szCs w:val="28"/>
              </w:rPr>
              <w:t xml:space="preserve"> </w:t>
            </w:r>
            <w:r w:rsidR="00AD6817" w:rsidRPr="00AD6817">
              <w:rPr>
                <w:rFonts w:eastAsia="Times New Roman"/>
                <w:sz w:val="28"/>
                <w:szCs w:val="28"/>
              </w:rPr>
              <w:t xml:space="preserve">Мир </w:t>
            </w:r>
            <w:r w:rsidRPr="00AD6817">
              <w:rPr>
                <w:rFonts w:eastAsia="Times New Roman"/>
                <w:sz w:val="28"/>
                <w:szCs w:val="28"/>
              </w:rPr>
              <w:t>в 1900-1945 гг.</w:t>
            </w:r>
          </w:p>
          <w:p w:rsidR="006B728E" w:rsidRPr="00AD6817" w:rsidRDefault="006B728E" w:rsidP="00AD6817">
            <w:pPr>
              <w:rPr>
                <w:i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8E" w:rsidRPr="00AD6817" w:rsidRDefault="00AD6817" w:rsidP="00AD6817">
            <w:pPr>
              <w:rPr>
                <w:rFonts w:ascii="Times New Roman" w:hAnsi="Times New Roman"/>
                <w:sz w:val="24"/>
                <w:szCs w:val="24"/>
              </w:rPr>
            </w:pPr>
            <w:r w:rsidRPr="00AD6817">
              <w:rPr>
                <w:rFonts w:ascii="Times New Roman" w:hAnsi="Times New Roman"/>
                <w:sz w:val="24"/>
                <w:szCs w:val="24"/>
              </w:rPr>
              <w:t>1</w:t>
            </w:r>
            <w:r w:rsidR="006B728E" w:rsidRPr="00AD68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B728E" w:rsidRPr="00AD6817" w:rsidTr="006B0A6C">
        <w:trPr>
          <w:trHeight w:val="27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8E" w:rsidRPr="00AD6817" w:rsidRDefault="006B728E" w:rsidP="00AD6817">
            <w:pPr>
              <w:rPr>
                <w:rFonts w:ascii="Times New Roman" w:hAnsi="Times New Roman"/>
                <w:sz w:val="24"/>
                <w:szCs w:val="24"/>
              </w:rPr>
            </w:pPr>
            <w:r w:rsidRPr="00AD68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8E" w:rsidRPr="00AD6817" w:rsidRDefault="00AD6817" w:rsidP="00AD6817">
            <w:pPr>
              <w:rPr>
                <w:i/>
              </w:rPr>
            </w:pPr>
            <w:r w:rsidRPr="00AD6817">
              <w:rPr>
                <w:rFonts w:eastAsia="Times New Roman"/>
                <w:sz w:val="28"/>
                <w:szCs w:val="28"/>
              </w:rPr>
              <w:t>Мир во второй половине 20 века.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8E" w:rsidRPr="00AD6817" w:rsidRDefault="00AD6817" w:rsidP="00AD6817">
            <w:pPr>
              <w:rPr>
                <w:rFonts w:ascii="Times New Roman" w:hAnsi="Times New Roman"/>
                <w:sz w:val="24"/>
                <w:szCs w:val="24"/>
              </w:rPr>
            </w:pPr>
            <w:r w:rsidRPr="00AD6817">
              <w:rPr>
                <w:rFonts w:ascii="Times New Roman" w:hAnsi="Times New Roman"/>
                <w:sz w:val="24"/>
                <w:szCs w:val="24"/>
              </w:rPr>
              <w:t>1</w:t>
            </w:r>
            <w:r w:rsidR="006B728E" w:rsidRPr="00AD68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B728E" w:rsidRPr="00AD6817" w:rsidTr="006B0A6C">
        <w:trPr>
          <w:trHeight w:val="27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8E" w:rsidRPr="00AD6817" w:rsidRDefault="006B728E" w:rsidP="00AD6817">
            <w:pPr>
              <w:rPr>
                <w:rFonts w:ascii="Times New Roman" w:hAnsi="Times New Roman"/>
                <w:sz w:val="24"/>
                <w:szCs w:val="24"/>
              </w:rPr>
            </w:pPr>
            <w:r w:rsidRPr="00AD68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8E" w:rsidRPr="00AD6817" w:rsidRDefault="00AD6817" w:rsidP="00AD6817">
            <w:pPr>
              <w:rPr>
                <w:i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Российская империя накануне Первой мировой войны.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8E" w:rsidRPr="00AD6817" w:rsidRDefault="00AD6817" w:rsidP="00AD6817">
            <w:pPr>
              <w:rPr>
                <w:rFonts w:ascii="Times New Roman" w:hAnsi="Times New Roman"/>
                <w:sz w:val="24"/>
                <w:szCs w:val="24"/>
              </w:rPr>
            </w:pPr>
            <w:r w:rsidRPr="00AD68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B728E" w:rsidRPr="00AD6817" w:rsidTr="006B0A6C">
        <w:trPr>
          <w:trHeight w:val="27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8E" w:rsidRPr="00AD6817" w:rsidRDefault="006B728E" w:rsidP="00AD6817">
            <w:pPr>
              <w:rPr>
                <w:rFonts w:ascii="Times New Roman" w:hAnsi="Times New Roman"/>
                <w:sz w:val="24"/>
                <w:szCs w:val="24"/>
              </w:rPr>
            </w:pPr>
            <w:r w:rsidRPr="00AD68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8E" w:rsidRPr="00AD6817" w:rsidRDefault="00AD6817" w:rsidP="00AD6817">
            <w:pPr>
              <w:rPr>
                <w:i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Россия в годы революций и гражданской войны.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8E" w:rsidRPr="00AD6817" w:rsidRDefault="00AD6817" w:rsidP="00AD6817">
            <w:pPr>
              <w:rPr>
                <w:rFonts w:ascii="Times New Roman" w:hAnsi="Times New Roman"/>
                <w:sz w:val="24"/>
                <w:szCs w:val="24"/>
              </w:rPr>
            </w:pPr>
            <w:r w:rsidRPr="00AD68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B728E" w:rsidRPr="00AD6817" w:rsidTr="006B0A6C">
        <w:trPr>
          <w:trHeight w:val="6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6B728E" w:rsidP="00AD6817">
            <w:pPr>
              <w:rPr>
                <w:rFonts w:ascii="Times New Roman" w:hAnsi="Times New Roman"/>
                <w:sz w:val="24"/>
                <w:szCs w:val="24"/>
              </w:rPr>
            </w:pPr>
            <w:r w:rsidRPr="00AD68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8E" w:rsidRPr="00AD6817" w:rsidRDefault="00AD6817" w:rsidP="00AD6817">
            <w:pPr>
              <w:rPr>
                <w:i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Советское государство и общество в 1920-1930-е гг.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8E" w:rsidRPr="00AD6817" w:rsidRDefault="00AD6817" w:rsidP="00AD6817">
            <w:pPr>
              <w:rPr>
                <w:rFonts w:ascii="Times New Roman" w:hAnsi="Times New Roman"/>
                <w:sz w:val="24"/>
                <w:szCs w:val="24"/>
              </w:rPr>
            </w:pPr>
            <w:r w:rsidRPr="00AD68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B728E" w:rsidRPr="00AD6817" w:rsidTr="006B0A6C">
        <w:trPr>
          <w:trHeight w:val="59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6B728E" w:rsidP="00AD6817">
            <w:pPr>
              <w:rPr>
                <w:rFonts w:ascii="Times New Roman" w:hAnsi="Times New Roman"/>
                <w:sz w:val="24"/>
                <w:szCs w:val="24"/>
              </w:rPr>
            </w:pPr>
            <w:r w:rsidRPr="00AD6817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AD6817" w:rsidP="00AD6817">
            <w:pPr>
              <w:rPr>
                <w:i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Великая Отечественная война 1941-1945 гг.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AD6817" w:rsidP="00AD6817">
            <w:pPr>
              <w:rPr>
                <w:rFonts w:ascii="Times New Roman" w:hAnsi="Times New Roman"/>
                <w:sz w:val="24"/>
                <w:szCs w:val="24"/>
              </w:rPr>
            </w:pPr>
            <w:r w:rsidRPr="00AD68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B728E" w:rsidRPr="00AD6817" w:rsidTr="006B0A6C">
        <w:trPr>
          <w:trHeight w:val="49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6B728E" w:rsidP="00AD6817">
            <w:pPr>
              <w:rPr>
                <w:rFonts w:ascii="Times New Roman" w:hAnsi="Times New Roman"/>
                <w:sz w:val="24"/>
                <w:szCs w:val="24"/>
              </w:rPr>
            </w:pPr>
            <w:r w:rsidRPr="00AD681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AD6817" w:rsidP="00AD6817">
            <w:pPr>
              <w:rPr>
                <w:i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СССР в 1953-середине 60-х гг.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6B728E" w:rsidP="00AD6817">
            <w:pPr>
              <w:rPr>
                <w:rFonts w:ascii="Times New Roman" w:hAnsi="Times New Roman"/>
                <w:sz w:val="24"/>
                <w:szCs w:val="24"/>
              </w:rPr>
            </w:pPr>
            <w:r w:rsidRPr="00AD68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B728E" w:rsidRPr="00AD6817" w:rsidTr="006B0A6C">
        <w:trPr>
          <w:trHeight w:val="6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6B728E" w:rsidP="00AD6817">
            <w:pPr>
              <w:rPr>
                <w:rFonts w:ascii="Times New Roman" w:hAnsi="Times New Roman"/>
                <w:sz w:val="24"/>
                <w:szCs w:val="24"/>
              </w:rPr>
            </w:pPr>
            <w:r w:rsidRPr="00AD681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AD6817" w:rsidP="00AD6817">
            <w:pPr>
              <w:rPr>
                <w:i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СССР в середине 60-х — середине 80-х гг.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AD6817" w:rsidP="00AD6817">
            <w:pPr>
              <w:rPr>
                <w:rFonts w:ascii="Times New Roman" w:hAnsi="Times New Roman"/>
                <w:sz w:val="24"/>
                <w:szCs w:val="24"/>
              </w:rPr>
            </w:pPr>
            <w:r w:rsidRPr="00AD68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B728E" w:rsidRPr="00AD6817" w:rsidTr="006B0A6C">
        <w:trPr>
          <w:trHeight w:val="58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6B728E" w:rsidP="00AD6817">
            <w:pPr>
              <w:rPr>
                <w:rFonts w:ascii="Times New Roman" w:hAnsi="Times New Roman"/>
                <w:sz w:val="24"/>
                <w:szCs w:val="24"/>
              </w:rPr>
            </w:pPr>
            <w:r w:rsidRPr="00AD681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AD6817" w:rsidP="00AD6817">
            <w:pPr>
              <w:rPr>
                <w:i/>
              </w:rPr>
            </w:pPr>
            <w:r w:rsidRPr="00AD6817">
              <w:rPr>
                <w:rFonts w:ascii="Times New Roman" w:hAnsi="Times New Roman" w:cs="Times New Roman"/>
                <w:sz w:val="28"/>
                <w:szCs w:val="28"/>
              </w:rPr>
              <w:t>Перестройка и распад СССР.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AD6817" w:rsidP="00AD6817">
            <w:pPr>
              <w:rPr>
                <w:rFonts w:ascii="Times New Roman" w:hAnsi="Times New Roman"/>
                <w:sz w:val="24"/>
                <w:szCs w:val="24"/>
              </w:rPr>
            </w:pPr>
            <w:r w:rsidRPr="00AD68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B728E" w:rsidRPr="00AD6817" w:rsidTr="006B0A6C">
        <w:trPr>
          <w:trHeight w:val="5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6B728E" w:rsidP="00AD6817">
            <w:pPr>
              <w:rPr>
                <w:rFonts w:ascii="Times New Roman" w:hAnsi="Times New Roman"/>
                <w:sz w:val="24"/>
                <w:szCs w:val="24"/>
              </w:rPr>
            </w:pPr>
            <w:r w:rsidRPr="00AD681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AD6817" w:rsidP="00AD6817">
            <w:pPr>
              <w:rPr>
                <w:i/>
              </w:rPr>
            </w:pPr>
            <w:r w:rsidRPr="00AD6817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Федерация в 1991-2003 гг.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AD6817" w:rsidP="00AD6817">
            <w:pPr>
              <w:rPr>
                <w:rFonts w:ascii="Times New Roman" w:hAnsi="Times New Roman"/>
                <w:sz w:val="24"/>
                <w:szCs w:val="24"/>
              </w:rPr>
            </w:pPr>
            <w:r w:rsidRPr="00AD681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6B728E" w:rsidRPr="00AD6817" w:rsidTr="006B0A6C">
        <w:trPr>
          <w:trHeight w:val="27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28E" w:rsidRPr="00AD6817" w:rsidRDefault="006B728E" w:rsidP="00AD68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8E" w:rsidRPr="00AD6817" w:rsidRDefault="006B728E" w:rsidP="00AD6817">
            <w:pPr>
              <w:rPr>
                <w:rFonts w:ascii="Times New Roman" w:hAnsi="Times New Roman"/>
                <w:sz w:val="24"/>
                <w:szCs w:val="24"/>
              </w:rPr>
            </w:pPr>
            <w:r w:rsidRPr="00AD6817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28E" w:rsidRPr="00AD6817" w:rsidRDefault="00AD6817" w:rsidP="00AD6817">
            <w:pPr>
              <w:rPr>
                <w:rFonts w:ascii="Times New Roman" w:hAnsi="Times New Roman"/>
                <w:sz w:val="24"/>
                <w:szCs w:val="24"/>
              </w:rPr>
            </w:pPr>
            <w:r w:rsidRPr="00AD6817">
              <w:rPr>
                <w:rFonts w:ascii="Times New Roman" w:hAnsi="Times New Roman"/>
                <w:sz w:val="24"/>
                <w:szCs w:val="24"/>
              </w:rPr>
              <w:t>68</w:t>
            </w:r>
            <w:r w:rsidR="006B728E" w:rsidRPr="00AD6817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</w:tr>
    </w:tbl>
    <w:p w:rsidR="006B728E" w:rsidRPr="00AD6817" w:rsidRDefault="006B728E" w:rsidP="00AD6817">
      <w:pPr>
        <w:shd w:val="clear" w:color="auto" w:fill="FFFFFF"/>
        <w:rPr>
          <w:rFonts w:ascii="Times New Roman" w:hAnsi="Times New Roman"/>
          <w:bCs/>
          <w:color w:val="000000"/>
          <w:spacing w:val="-9"/>
          <w:w w:val="116"/>
          <w:sz w:val="24"/>
          <w:szCs w:val="24"/>
        </w:rPr>
      </w:pPr>
    </w:p>
    <w:p w:rsidR="006B728E" w:rsidRPr="00AD6817" w:rsidRDefault="006B728E" w:rsidP="00AD6817"/>
    <w:p w:rsidR="006B728E" w:rsidRPr="00AD6817" w:rsidRDefault="006B728E" w:rsidP="00AD6817"/>
    <w:p w:rsidR="006B728E" w:rsidRPr="00AD6817" w:rsidRDefault="006B728E" w:rsidP="00AD6817"/>
    <w:p w:rsidR="006B728E" w:rsidRPr="00AD6817" w:rsidRDefault="006B728E" w:rsidP="00AD6817"/>
    <w:p w:rsidR="006B728E" w:rsidRPr="00AD6817" w:rsidRDefault="006B728E" w:rsidP="00AD6817"/>
    <w:p w:rsidR="006B728E" w:rsidRPr="00AD6817" w:rsidRDefault="006B728E" w:rsidP="00AD6817"/>
    <w:p w:rsidR="006B728E" w:rsidRPr="00AD6817" w:rsidRDefault="006B728E" w:rsidP="00AD6817"/>
    <w:p w:rsidR="006B728E" w:rsidRDefault="006B728E"/>
    <w:p w:rsidR="00AD6817" w:rsidRPr="006B728E" w:rsidRDefault="00AD6817" w:rsidP="00AD6817">
      <w:pPr>
        <w:tabs>
          <w:tab w:val="left" w:pos="4337"/>
        </w:tabs>
        <w:jc w:val="center"/>
        <w:rPr>
          <w:b/>
          <w:sz w:val="36"/>
          <w:szCs w:val="36"/>
          <w:lang w:val="en-US"/>
        </w:rPr>
      </w:pPr>
      <w:r w:rsidRPr="006B728E">
        <w:rPr>
          <w:b/>
          <w:sz w:val="36"/>
          <w:szCs w:val="36"/>
        </w:rPr>
        <w:t>Темы контрольных работ</w:t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9"/>
        <w:gridCol w:w="5811"/>
        <w:gridCol w:w="2410"/>
      </w:tblGrid>
      <w:tr w:rsidR="00AD6817" w:rsidRPr="006B728E" w:rsidTr="00955C9C">
        <w:tc>
          <w:tcPr>
            <w:tcW w:w="4269" w:type="dxa"/>
          </w:tcPr>
          <w:p w:rsidR="00AD6817" w:rsidRPr="006B728E" w:rsidRDefault="00AD6817" w:rsidP="00955C9C">
            <w:pPr>
              <w:tabs>
                <w:tab w:val="left" w:pos="4337"/>
              </w:tabs>
              <w:jc w:val="center"/>
              <w:rPr>
                <w:b/>
                <w:i/>
                <w:sz w:val="32"/>
                <w:szCs w:val="32"/>
              </w:rPr>
            </w:pPr>
            <w:r w:rsidRPr="006B728E">
              <w:rPr>
                <w:b/>
                <w:i/>
                <w:sz w:val="32"/>
                <w:szCs w:val="32"/>
              </w:rPr>
              <w:t>№ контрольной работы</w:t>
            </w:r>
          </w:p>
        </w:tc>
        <w:tc>
          <w:tcPr>
            <w:tcW w:w="5811" w:type="dxa"/>
          </w:tcPr>
          <w:p w:rsidR="00AD6817" w:rsidRPr="006B728E" w:rsidRDefault="00AD6817" w:rsidP="00955C9C">
            <w:pPr>
              <w:tabs>
                <w:tab w:val="left" w:pos="4337"/>
              </w:tabs>
              <w:jc w:val="center"/>
              <w:rPr>
                <w:b/>
                <w:i/>
                <w:sz w:val="32"/>
                <w:szCs w:val="32"/>
              </w:rPr>
            </w:pPr>
            <w:r w:rsidRPr="006B728E">
              <w:rPr>
                <w:b/>
                <w:i/>
                <w:sz w:val="32"/>
                <w:szCs w:val="32"/>
              </w:rPr>
              <w:t>Тема</w:t>
            </w:r>
          </w:p>
        </w:tc>
        <w:tc>
          <w:tcPr>
            <w:tcW w:w="2410" w:type="dxa"/>
          </w:tcPr>
          <w:p w:rsidR="00AD6817" w:rsidRPr="006B728E" w:rsidRDefault="00AD6817" w:rsidP="00955C9C">
            <w:pPr>
              <w:tabs>
                <w:tab w:val="left" w:pos="4337"/>
              </w:tabs>
              <w:jc w:val="center"/>
              <w:rPr>
                <w:b/>
                <w:i/>
                <w:sz w:val="32"/>
                <w:szCs w:val="32"/>
              </w:rPr>
            </w:pPr>
            <w:r w:rsidRPr="006B728E">
              <w:rPr>
                <w:b/>
                <w:i/>
                <w:sz w:val="32"/>
                <w:szCs w:val="32"/>
              </w:rPr>
              <w:t>Дата</w:t>
            </w:r>
          </w:p>
        </w:tc>
      </w:tr>
      <w:tr w:rsidR="00AD6817" w:rsidRPr="006B728E" w:rsidTr="00955C9C">
        <w:tc>
          <w:tcPr>
            <w:tcW w:w="4269" w:type="dxa"/>
          </w:tcPr>
          <w:p w:rsidR="00AD6817" w:rsidRPr="006B728E" w:rsidRDefault="00AD6817" w:rsidP="00955C9C">
            <w:pPr>
              <w:tabs>
                <w:tab w:val="left" w:pos="4337"/>
              </w:tabs>
              <w:jc w:val="center"/>
              <w:rPr>
                <w:sz w:val="32"/>
                <w:szCs w:val="32"/>
              </w:rPr>
            </w:pPr>
            <w:r w:rsidRPr="006B728E">
              <w:rPr>
                <w:sz w:val="32"/>
                <w:szCs w:val="32"/>
              </w:rPr>
              <w:t>№ 1</w:t>
            </w:r>
          </w:p>
        </w:tc>
        <w:tc>
          <w:tcPr>
            <w:tcW w:w="5811" w:type="dxa"/>
          </w:tcPr>
          <w:p w:rsidR="00AD6817" w:rsidRPr="006B0A6C" w:rsidRDefault="00AD6817" w:rsidP="00AD6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6C">
              <w:rPr>
                <w:rFonts w:ascii="Times New Roman" w:hAnsi="Times New Roman" w:cs="Times New Roman"/>
                <w:sz w:val="24"/>
                <w:szCs w:val="24"/>
              </w:rPr>
              <w:t>«Мир в новейшее время»</w:t>
            </w:r>
          </w:p>
        </w:tc>
        <w:tc>
          <w:tcPr>
            <w:tcW w:w="2410" w:type="dxa"/>
          </w:tcPr>
          <w:p w:rsidR="00AD6817" w:rsidRPr="006B728E" w:rsidRDefault="00AD6817" w:rsidP="00955C9C">
            <w:pPr>
              <w:tabs>
                <w:tab w:val="left" w:pos="4337"/>
              </w:tabs>
              <w:rPr>
                <w:sz w:val="32"/>
                <w:szCs w:val="32"/>
              </w:rPr>
            </w:pPr>
          </w:p>
        </w:tc>
      </w:tr>
      <w:tr w:rsidR="00AD6817" w:rsidRPr="006B728E" w:rsidTr="00955C9C">
        <w:tc>
          <w:tcPr>
            <w:tcW w:w="4269" w:type="dxa"/>
          </w:tcPr>
          <w:p w:rsidR="00AD6817" w:rsidRPr="006B728E" w:rsidRDefault="00AD6817" w:rsidP="00955C9C">
            <w:pPr>
              <w:jc w:val="center"/>
              <w:rPr>
                <w:sz w:val="32"/>
                <w:szCs w:val="32"/>
              </w:rPr>
            </w:pPr>
            <w:r w:rsidRPr="006B728E">
              <w:rPr>
                <w:sz w:val="32"/>
                <w:szCs w:val="32"/>
              </w:rPr>
              <w:t>№ 2</w:t>
            </w:r>
          </w:p>
        </w:tc>
        <w:tc>
          <w:tcPr>
            <w:tcW w:w="5811" w:type="dxa"/>
          </w:tcPr>
          <w:p w:rsidR="00AD6817" w:rsidRPr="006B0A6C" w:rsidRDefault="00AD6817" w:rsidP="006B0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B0A6C" w:rsidRPr="006B0A6C">
              <w:rPr>
                <w:rFonts w:ascii="Times New Roman" w:hAnsi="Times New Roman" w:cs="Times New Roman"/>
                <w:sz w:val="24"/>
                <w:szCs w:val="24"/>
              </w:rPr>
              <w:t>Россия в 1917-1940 годы</w:t>
            </w:r>
            <w:r w:rsidRPr="006B0A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AD6817" w:rsidRPr="006B728E" w:rsidRDefault="00AD6817" w:rsidP="00955C9C">
            <w:pPr>
              <w:tabs>
                <w:tab w:val="left" w:pos="4337"/>
              </w:tabs>
              <w:rPr>
                <w:sz w:val="32"/>
                <w:szCs w:val="32"/>
              </w:rPr>
            </w:pPr>
          </w:p>
        </w:tc>
      </w:tr>
      <w:tr w:rsidR="00AD6817" w:rsidRPr="006B728E" w:rsidTr="00955C9C">
        <w:tc>
          <w:tcPr>
            <w:tcW w:w="4269" w:type="dxa"/>
          </w:tcPr>
          <w:p w:rsidR="00AD6817" w:rsidRPr="006B728E" w:rsidRDefault="00AD6817" w:rsidP="00955C9C">
            <w:pPr>
              <w:jc w:val="center"/>
              <w:rPr>
                <w:sz w:val="32"/>
                <w:szCs w:val="32"/>
              </w:rPr>
            </w:pPr>
            <w:r w:rsidRPr="006B728E">
              <w:rPr>
                <w:sz w:val="32"/>
                <w:szCs w:val="32"/>
              </w:rPr>
              <w:t>№ 3</w:t>
            </w:r>
          </w:p>
        </w:tc>
        <w:tc>
          <w:tcPr>
            <w:tcW w:w="5811" w:type="dxa"/>
          </w:tcPr>
          <w:p w:rsidR="00AD6817" w:rsidRPr="006B0A6C" w:rsidRDefault="00AD6817" w:rsidP="006B0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B0A6C" w:rsidRPr="006B0A6C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</w:t>
            </w:r>
            <w:r w:rsidRPr="006B0A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AD6817" w:rsidRPr="006B728E" w:rsidRDefault="00AD6817" w:rsidP="00955C9C">
            <w:pPr>
              <w:tabs>
                <w:tab w:val="left" w:pos="4337"/>
              </w:tabs>
              <w:rPr>
                <w:sz w:val="32"/>
                <w:szCs w:val="32"/>
              </w:rPr>
            </w:pPr>
          </w:p>
        </w:tc>
      </w:tr>
      <w:tr w:rsidR="00AD6817" w:rsidRPr="006B728E" w:rsidTr="00955C9C">
        <w:tc>
          <w:tcPr>
            <w:tcW w:w="4269" w:type="dxa"/>
          </w:tcPr>
          <w:p w:rsidR="00AD6817" w:rsidRPr="006B728E" w:rsidRDefault="00AD6817" w:rsidP="00955C9C">
            <w:pPr>
              <w:jc w:val="center"/>
              <w:rPr>
                <w:sz w:val="32"/>
                <w:szCs w:val="32"/>
              </w:rPr>
            </w:pPr>
            <w:r w:rsidRPr="006B728E">
              <w:rPr>
                <w:sz w:val="32"/>
                <w:szCs w:val="32"/>
              </w:rPr>
              <w:t>№ 4</w:t>
            </w:r>
          </w:p>
        </w:tc>
        <w:tc>
          <w:tcPr>
            <w:tcW w:w="5811" w:type="dxa"/>
          </w:tcPr>
          <w:p w:rsidR="00AD6817" w:rsidRPr="006B0A6C" w:rsidRDefault="00AD6817" w:rsidP="006B0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B0A6C" w:rsidRPr="006B0A6C">
              <w:rPr>
                <w:rFonts w:ascii="Times New Roman" w:hAnsi="Times New Roman" w:cs="Times New Roman"/>
                <w:sz w:val="24"/>
                <w:szCs w:val="24"/>
              </w:rPr>
              <w:t>СССР во второй половине 20 века</w:t>
            </w:r>
            <w:r w:rsidRPr="006B0A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AD6817" w:rsidRPr="006B728E" w:rsidRDefault="00AD6817" w:rsidP="00955C9C">
            <w:pPr>
              <w:tabs>
                <w:tab w:val="left" w:pos="4337"/>
              </w:tabs>
              <w:rPr>
                <w:sz w:val="32"/>
                <w:szCs w:val="32"/>
              </w:rPr>
            </w:pPr>
          </w:p>
        </w:tc>
      </w:tr>
      <w:tr w:rsidR="00AD6817" w:rsidRPr="006B728E" w:rsidTr="00955C9C">
        <w:tc>
          <w:tcPr>
            <w:tcW w:w="4269" w:type="dxa"/>
          </w:tcPr>
          <w:p w:rsidR="00AD6817" w:rsidRPr="006B728E" w:rsidRDefault="00AD6817" w:rsidP="00955C9C">
            <w:pPr>
              <w:jc w:val="center"/>
              <w:rPr>
                <w:sz w:val="32"/>
                <w:szCs w:val="32"/>
              </w:rPr>
            </w:pPr>
            <w:r w:rsidRPr="006B728E">
              <w:rPr>
                <w:sz w:val="32"/>
                <w:szCs w:val="32"/>
              </w:rPr>
              <w:t>№ 5</w:t>
            </w:r>
          </w:p>
        </w:tc>
        <w:tc>
          <w:tcPr>
            <w:tcW w:w="5811" w:type="dxa"/>
          </w:tcPr>
          <w:p w:rsidR="00AD6817" w:rsidRPr="006B0A6C" w:rsidRDefault="00AD6817" w:rsidP="00955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6C"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  <w:tc>
          <w:tcPr>
            <w:tcW w:w="2410" w:type="dxa"/>
          </w:tcPr>
          <w:p w:rsidR="00AD6817" w:rsidRPr="006B728E" w:rsidRDefault="00AD6817" w:rsidP="00955C9C">
            <w:pPr>
              <w:tabs>
                <w:tab w:val="left" w:pos="4337"/>
              </w:tabs>
              <w:rPr>
                <w:sz w:val="32"/>
                <w:szCs w:val="32"/>
              </w:rPr>
            </w:pPr>
          </w:p>
        </w:tc>
      </w:tr>
    </w:tbl>
    <w:p w:rsidR="00AD6817" w:rsidRDefault="00AD6817" w:rsidP="006B0A6C"/>
    <w:sectPr w:rsidR="00AD6817" w:rsidSect="00780F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005"/>
    <w:rsid w:val="0066453C"/>
    <w:rsid w:val="006B0A6C"/>
    <w:rsid w:val="006B728E"/>
    <w:rsid w:val="00780F6C"/>
    <w:rsid w:val="007B6005"/>
    <w:rsid w:val="00AD6817"/>
    <w:rsid w:val="00B34F94"/>
    <w:rsid w:val="00BF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F6C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semiHidden/>
    <w:unhideWhenUsed/>
    <w:rsid w:val="00780F6C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semiHidden/>
    <w:rsid w:val="00780F6C"/>
    <w:rPr>
      <w:rFonts w:ascii="Calibri" w:eastAsia="Calibri" w:hAnsi="Calibri" w:cs="Times New Roman"/>
    </w:rPr>
  </w:style>
  <w:style w:type="paragraph" w:customStyle="1" w:styleId="a5">
    <w:name w:val="Содержимое таблицы"/>
    <w:basedOn w:val="a"/>
    <w:rsid w:val="006B728E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F6C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semiHidden/>
    <w:unhideWhenUsed/>
    <w:rsid w:val="00780F6C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semiHidden/>
    <w:rsid w:val="00780F6C"/>
    <w:rPr>
      <w:rFonts w:ascii="Calibri" w:eastAsia="Calibri" w:hAnsi="Calibri" w:cs="Times New Roman"/>
    </w:rPr>
  </w:style>
  <w:style w:type="paragraph" w:customStyle="1" w:styleId="a5">
    <w:name w:val="Содержимое таблицы"/>
    <w:basedOn w:val="a"/>
    <w:rsid w:val="006B728E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8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944E3-DA2E-4FBA-B07A-9E5C7C2D1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2904</Words>
  <Characters>16558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Набаткина</dc:creator>
  <cp:keywords/>
  <dc:description/>
  <cp:lastModifiedBy>Екатерина Набаткина</cp:lastModifiedBy>
  <cp:revision>5</cp:revision>
  <cp:lastPrinted>2020-02-03T18:33:00Z</cp:lastPrinted>
  <dcterms:created xsi:type="dcterms:W3CDTF">2020-02-03T13:37:00Z</dcterms:created>
  <dcterms:modified xsi:type="dcterms:W3CDTF">2020-02-05T15:50:00Z</dcterms:modified>
</cp:coreProperties>
</file>